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B9D" w:rsidRPr="004B12E0" w:rsidRDefault="00F77B9D" w:rsidP="00F77B9D">
      <w:pPr>
        <w:spacing w:before="120" w:after="120" w:line="240" w:lineRule="auto"/>
        <w:rPr>
          <w:rFonts w:ascii="Bauhaus 93" w:hAnsi="Bauhaus 93"/>
          <w:i/>
          <w:sz w:val="24"/>
          <w:szCs w:val="24"/>
        </w:rPr>
      </w:pPr>
      <w:r w:rsidRPr="00BD734C">
        <w:rPr>
          <w:rFonts w:ascii="Bauhaus 93" w:hAnsi="Bauhaus 93"/>
          <w:sz w:val="24"/>
          <w:szCs w:val="24"/>
        </w:rPr>
        <w:t>Académie de Bamako Rive Gauche</w:t>
      </w:r>
      <w:r w:rsidRPr="004B12E0">
        <w:rPr>
          <w:rFonts w:ascii="Bauhaus 93" w:hAnsi="Bauhaus 93"/>
          <w:i/>
          <w:sz w:val="24"/>
          <w:szCs w:val="24"/>
        </w:rPr>
        <w:t xml:space="preserve">                            </w:t>
      </w:r>
      <w:r>
        <w:rPr>
          <w:rFonts w:ascii="Bauhaus 93" w:hAnsi="Bauhaus 93"/>
          <w:i/>
          <w:sz w:val="24"/>
          <w:szCs w:val="24"/>
        </w:rPr>
        <w:t xml:space="preserve">                         </w:t>
      </w:r>
      <w:r w:rsidRPr="00BD734C">
        <w:rPr>
          <w:rFonts w:ascii="Bauhaus 93" w:hAnsi="Bauhaus 93"/>
          <w:sz w:val="24"/>
          <w:szCs w:val="24"/>
        </w:rPr>
        <w:t>République du Mali</w:t>
      </w:r>
    </w:p>
    <w:p w:rsidR="00F77B9D" w:rsidRPr="004B12E0" w:rsidRDefault="00F77B9D" w:rsidP="002E2D96">
      <w:pPr>
        <w:spacing w:before="120" w:after="0" w:line="240" w:lineRule="auto"/>
        <w:rPr>
          <w:rFonts w:ascii="Bauhaus 93" w:hAnsi="Bauhaus 93"/>
          <w:i/>
          <w:sz w:val="24"/>
          <w:szCs w:val="24"/>
        </w:rPr>
      </w:pPr>
      <w:r w:rsidRPr="00BD734C">
        <w:rPr>
          <w:rFonts w:ascii="Bauhaus 93" w:hAnsi="Bauhaus 93"/>
          <w:sz w:val="24"/>
          <w:szCs w:val="24"/>
        </w:rPr>
        <w:t>L</w:t>
      </w:r>
      <w:r w:rsidR="00C51B16">
        <w:rPr>
          <w:rFonts w:ascii="Bauhaus 93" w:hAnsi="Bauhaus 93"/>
          <w:sz w:val="24"/>
          <w:szCs w:val="24"/>
        </w:rPr>
        <w:t>.</w:t>
      </w:r>
      <w:r w:rsidRPr="00BD734C">
        <w:rPr>
          <w:rFonts w:ascii="Bauhaus 93" w:hAnsi="Bauhaus 93"/>
          <w:sz w:val="24"/>
          <w:szCs w:val="24"/>
        </w:rPr>
        <w:t>P</w:t>
      </w:r>
      <w:r w:rsidR="00C51B16">
        <w:rPr>
          <w:rFonts w:ascii="Bauhaus 93" w:hAnsi="Bauhaus 93"/>
          <w:sz w:val="24"/>
          <w:szCs w:val="24"/>
        </w:rPr>
        <w:t>.</w:t>
      </w:r>
      <w:r w:rsidRPr="00BD734C">
        <w:rPr>
          <w:rFonts w:ascii="Bauhaus 93" w:hAnsi="Bauhaus 93"/>
          <w:sz w:val="24"/>
          <w:szCs w:val="24"/>
        </w:rPr>
        <w:t>S</w:t>
      </w:r>
      <w:r w:rsidR="00C51B16">
        <w:rPr>
          <w:rFonts w:ascii="Bauhaus 93" w:hAnsi="Bauhaus 93"/>
          <w:sz w:val="24"/>
          <w:szCs w:val="24"/>
        </w:rPr>
        <w:t>.</w:t>
      </w:r>
      <w:r w:rsidRPr="00BD734C">
        <w:rPr>
          <w:rFonts w:ascii="Bauhaus 93" w:hAnsi="Bauhaus 93"/>
          <w:sz w:val="24"/>
          <w:szCs w:val="24"/>
        </w:rPr>
        <w:t xml:space="preserve">E         </w:t>
      </w:r>
      <w:r w:rsidRPr="004B12E0">
        <w:rPr>
          <w:rFonts w:ascii="Bauhaus 93" w:hAnsi="Bauhaus 93"/>
          <w:i/>
          <w:sz w:val="24"/>
          <w:szCs w:val="24"/>
        </w:rPr>
        <w:t xml:space="preserve">                                  </w:t>
      </w:r>
      <w:r>
        <w:rPr>
          <w:rFonts w:ascii="Bauhaus 93" w:hAnsi="Bauhaus 93"/>
          <w:i/>
          <w:sz w:val="24"/>
          <w:szCs w:val="24"/>
        </w:rPr>
        <w:t xml:space="preserve">                                                       </w:t>
      </w:r>
      <w:r w:rsidRPr="00BD734C">
        <w:rPr>
          <w:rFonts w:ascii="Bauhaus 93" w:hAnsi="Bauhaus 93"/>
          <w:sz w:val="24"/>
          <w:szCs w:val="24"/>
        </w:rPr>
        <w:t>Un Peuple- Un But- Une Foi</w:t>
      </w:r>
    </w:p>
    <w:tbl>
      <w:tblPr>
        <w:tblW w:w="987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939"/>
        <w:gridCol w:w="4931"/>
      </w:tblGrid>
      <w:tr w:rsidR="00F77B9D" w:rsidRPr="004B12E0" w:rsidTr="007F0560">
        <w:trPr>
          <w:trHeight w:val="405"/>
        </w:trPr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B9D" w:rsidRPr="00BD734C" w:rsidRDefault="00F77B9D" w:rsidP="002E2D96">
            <w:pPr>
              <w:spacing w:before="120" w:after="0" w:line="240" w:lineRule="auto"/>
              <w:rPr>
                <w:rStyle w:val="lev"/>
                <w:sz w:val="24"/>
                <w:szCs w:val="24"/>
              </w:rPr>
            </w:pPr>
            <w:r w:rsidRPr="00BD734C">
              <w:rPr>
                <w:rStyle w:val="lev"/>
                <w:sz w:val="24"/>
                <w:szCs w:val="24"/>
              </w:rPr>
              <w:t>DEVOIR DE MATHEMATIQUES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B9D" w:rsidRPr="00BD734C" w:rsidRDefault="00F77B9D" w:rsidP="002E2D96">
            <w:pPr>
              <w:spacing w:before="120" w:after="0" w:line="240" w:lineRule="auto"/>
              <w:rPr>
                <w:rStyle w:val="lev"/>
                <w:sz w:val="24"/>
                <w:szCs w:val="24"/>
              </w:rPr>
            </w:pPr>
            <w:r w:rsidRPr="00BD734C">
              <w:rPr>
                <w:rStyle w:val="lev"/>
                <w:sz w:val="24"/>
                <w:szCs w:val="24"/>
              </w:rPr>
              <w:t xml:space="preserve">         ANNEE SCOLAIRE : 2015-2016</w:t>
            </w:r>
          </w:p>
        </w:tc>
      </w:tr>
      <w:tr w:rsidR="00F77B9D" w:rsidRPr="004B12E0" w:rsidTr="007F0560">
        <w:trPr>
          <w:trHeight w:val="480"/>
        </w:trPr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B9D" w:rsidRPr="00BD734C" w:rsidRDefault="00F77B9D" w:rsidP="002E2D96">
            <w:pPr>
              <w:spacing w:before="120" w:after="0" w:line="240" w:lineRule="auto"/>
              <w:rPr>
                <w:rStyle w:val="Titredulivre"/>
                <w:sz w:val="24"/>
                <w:szCs w:val="24"/>
              </w:rPr>
            </w:pPr>
            <w:r>
              <w:rPr>
                <w:rStyle w:val="Titredulivre"/>
                <w:sz w:val="24"/>
                <w:szCs w:val="24"/>
              </w:rPr>
              <w:t>SERIE : TSECO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B9D" w:rsidRPr="00BD734C" w:rsidRDefault="00F77B9D" w:rsidP="002E2D96">
            <w:pPr>
              <w:spacing w:before="120" w:after="0" w:line="240" w:lineRule="auto"/>
              <w:rPr>
                <w:rStyle w:val="Titredulivre"/>
                <w:sz w:val="24"/>
                <w:szCs w:val="24"/>
              </w:rPr>
            </w:pPr>
            <w:r w:rsidRPr="00BD734C">
              <w:rPr>
                <w:rStyle w:val="Titredulivre"/>
                <w:sz w:val="24"/>
                <w:szCs w:val="24"/>
              </w:rPr>
              <w:t xml:space="preserve">                    DUREE : 3 h</w:t>
            </w:r>
          </w:p>
        </w:tc>
      </w:tr>
    </w:tbl>
    <w:p w:rsidR="003D289C" w:rsidRDefault="003D289C" w:rsidP="002E2D96">
      <w:pPr>
        <w:spacing w:after="0"/>
        <w:rPr>
          <w:b/>
          <w:sz w:val="24"/>
          <w:szCs w:val="24"/>
          <w:u w:val="single"/>
        </w:rPr>
      </w:pPr>
    </w:p>
    <w:p w:rsidR="003D289C" w:rsidRDefault="003D289C" w:rsidP="002E2D9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EXERCICE 1 </w:t>
      </w:r>
      <w:r>
        <w:rPr>
          <w:b/>
          <w:sz w:val="24"/>
          <w:szCs w:val="24"/>
        </w:rPr>
        <w:t>:</w:t>
      </w:r>
    </w:p>
    <w:p w:rsidR="003D289C" w:rsidRDefault="003D289C" w:rsidP="002E2D96">
      <w:p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1°/ a) Calculer les nombres suivants :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 </m:t>
        </m:r>
      </m:oMath>
      <w:r w:rsidR="00630788">
        <w:rPr>
          <w:rFonts w:eastAsiaTheme="minorEastAsia"/>
          <w:sz w:val="24"/>
          <w:szCs w:val="24"/>
        </w:rPr>
        <w:t xml:space="preserve"> et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81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4</m:t>
                </m:r>
              </m:den>
            </m:f>
          </m:sup>
        </m:sSup>
        <m:r>
          <w:rPr>
            <w:rFonts w:ascii="Cambria Math" w:eastAsiaTheme="minorEastAsia" w:hAnsi="Cambria Math"/>
            <w:sz w:val="24"/>
            <w:szCs w:val="24"/>
          </w:rPr>
          <m:t> </m:t>
        </m:r>
      </m:oMath>
      <w:r>
        <w:rPr>
          <w:rFonts w:eastAsiaTheme="minorEastAsia"/>
          <w:sz w:val="24"/>
          <w:szCs w:val="24"/>
        </w:rPr>
        <w:t xml:space="preserve">; </w:t>
      </w:r>
    </w:p>
    <w:p w:rsidR="003D289C" w:rsidRDefault="00877A84" w:rsidP="002E2D96">
      <w:p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b) Déterminer le nombre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="003D289C">
        <w:rPr>
          <w:rFonts w:eastAsiaTheme="minorEastAsia"/>
          <w:sz w:val="24"/>
          <w:szCs w:val="24"/>
        </w:rPr>
        <w:t xml:space="preserve"> sachant que les nombres 49 ;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 </m:t>
        </m:r>
      </m:oMath>
      <w:r w:rsidR="003D289C">
        <w:rPr>
          <w:rFonts w:eastAsiaTheme="minorEastAsia"/>
          <w:sz w:val="24"/>
          <w:szCs w:val="24"/>
        </w:rPr>
        <w:t xml:space="preserve">;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</m:oMath>
      <w:r w:rsidR="00630788">
        <w:rPr>
          <w:rFonts w:eastAsiaTheme="minorEastAsia"/>
          <w:sz w:val="24"/>
          <w:szCs w:val="24"/>
        </w:rPr>
        <w:t> ;</w:t>
      </w:r>
      <w:r w:rsidR="003D289C">
        <w:rPr>
          <w:rFonts w:eastAsiaTheme="minorEastAsia"/>
          <w:sz w:val="24"/>
          <w:szCs w:val="24"/>
        </w:rPr>
        <w:t xml:space="preserve"> 343 forment une proportion.</w:t>
      </w:r>
    </w:p>
    <w:p w:rsidR="003D289C" w:rsidRDefault="003D289C" w:rsidP="002E2D96">
      <w:pPr>
        <w:spacing w:after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2°/ </w:t>
      </w:r>
      <w:r w:rsidRPr="003D289C">
        <w:rPr>
          <w:rFonts w:ascii="Cambria Math" w:eastAsiaTheme="minorEastAsia" w:hAnsi="Cambria Math"/>
          <w:sz w:val="24"/>
          <w:szCs w:val="24"/>
        </w:rPr>
        <w:t xml:space="preserve"> </w:t>
      </w:r>
      <w:r>
        <w:rPr>
          <w:rFonts w:ascii="Cambria Math" w:eastAsiaTheme="minorEastAsia" w:hAnsi="Cambria Math"/>
          <w:sz w:val="24"/>
          <w:szCs w:val="24"/>
        </w:rPr>
        <w:t xml:space="preserve">Écrire </w:t>
      </w:r>
      <w:r w:rsidR="00DD75C0">
        <w:rPr>
          <w:rFonts w:eastAsiaTheme="minorEastAsia"/>
          <w:sz w:val="24"/>
          <w:szCs w:val="24"/>
        </w:rPr>
        <w:t>plus simplement le nombre :</w:t>
      </w:r>
      <w:r>
        <w:rPr>
          <w:rFonts w:eastAsiaTheme="minorEastAsia"/>
          <w:sz w:val="24"/>
          <w:szCs w:val="24"/>
        </w:rPr>
        <w:t xml:space="preserve"> a =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ad>
                      <m:ra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radPr>
                      <m:deg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5</m:t>
                        </m:r>
                      </m:deg>
                      <m:e>
                        <m:rad>
                          <m:ra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radPr>
                          <m:deg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3</m:t>
                            </m:r>
                          </m:deg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9</m:t>
                            </m:r>
                          </m:e>
                        </m:rad>
                      </m:e>
                    </m:rad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×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27</m:t>
                </m:r>
              </m:e>
            </m:rad>
            <m:r>
              <w:rPr>
                <w:rFonts w:ascii="Cambria Math" w:eastAsiaTheme="minorEastAsia" w:hAnsi="Cambria Math"/>
                <w:sz w:val="24"/>
                <w:szCs w:val="24"/>
              </w:rPr>
              <m:t>×</m:t>
            </m:r>
            <m:rad>
              <m:ra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</m:t>
                </m:r>
              </m:deg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9</m:t>
                </m:r>
              </m:e>
            </m:rad>
          </m:num>
          <m:den>
            <m:rad>
              <m:ra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6</m:t>
                </m:r>
              </m:deg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e>
            </m:rad>
          </m:den>
        </m:f>
      </m:oMath>
      <w:r>
        <w:rPr>
          <w:rFonts w:eastAsiaTheme="minorEastAsia"/>
          <w:sz w:val="24"/>
          <w:szCs w:val="24"/>
        </w:rPr>
        <w:t>.</w:t>
      </w:r>
    </w:p>
    <w:p w:rsidR="00DD75C0" w:rsidRDefault="003D289C" w:rsidP="002E2D96">
      <w:pPr>
        <w:spacing w:after="0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3°/ </w:t>
      </w:r>
      <w:r>
        <w:rPr>
          <w:sz w:val="24"/>
          <w:szCs w:val="24"/>
        </w:rPr>
        <w:t xml:space="preserve">Résoudre dans </w:t>
      </w:r>
      <w:r>
        <w:rPr>
          <w:rFonts w:ascii="Cambria Math" w:hAnsi="Cambria Math"/>
          <w:sz w:val="24"/>
          <w:szCs w:val="24"/>
        </w:rPr>
        <w:t>ℤ</w:t>
      </w:r>
      <w:r>
        <w:rPr>
          <w:sz w:val="24"/>
          <w:szCs w:val="24"/>
        </w:rPr>
        <w:t xml:space="preserve"> les équations suivantes : </w:t>
      </w:r>
    </w:p>
    <w:p w:rsidR="003D289C" w:rsidRDefault="003D289C" w:rsidP="002E2D96">
      <w:pPr>
        <w:spacing w:after="0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a)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p>
        </m:sSup>
      </m:oMath>
      <w:r>
        <w:rPr>
          <w:rFonts w:eastAsiaTheme="minorEastAsia"/>
          <w:sz w:val="24"/>
          <w:szCs w:val="24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 </m:t>
        </m:r>
      </m:oMath>
      <w:r>
        <w:rPr>
          <w:rFonts w:eastAsiaTheme="minorEastAsia"/>
          <w:sz w:val="24"/>
          <w:szCs w:val="24"/>
        </w:rPr>
        <w:t xml:space="preserve">;     </w:t>
      </w:r>
      <w:r w:rsidR="00DD75C0">
        <w:rPr>
          <w:rFonts w:eastAsiaTheme="minorEastAsia"/>
          <w:sz w:val="24"/>
          <w:szCs w:val="24"/>
        </w:rPr>
        <w:t xml:space="preserve">                                                             </w:t>
      </w:r>
      <w:r>
        <w:rPr>
          <w:rFonts w:eastAsiaTheme="minorEastAsia"/>
          <w:sz w:val="24"/>
          <w:szCs w:val="24"/>
        </w:rPr>
        <w:t xml:space="preserve">b)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(64)</m:t>
                </m:r>
              </m:e>
              <m:sup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sup>
            </m:sSup>
          </m:den>
        </m:f>
      </m:oMath>
      <w:r>
        <w:rPr>
          <w:rFonts w:eastAsiaTheme="minorEastAsia"/>
          <w:sz w:val="24"/>
          <w:szCs w:val="24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4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-5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2x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×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(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4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4</m:t>
                </m:r>
              </m:sup>
            </m:sSup>
          </m:den>
        </m:f>
      </m:oMath>
    </w:p>
    <w:p w:rsidR="00AB5195" w:rsidRDefault="00AB5195" w:rsidP="002E2D96">
      <w:pPr>
        <w:spacing w:after="0"/>
      </w:pPr>
    </w:p>
    <w:p w:rsidR="00F77B9D" w:rsidRDefault="003D289C" w:rsidP="002E2D9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EXERCICE 2</w:t>
      </w:r>
      <w:r w:rsidR="00F77B9D">
        <w:rPr>
          <w:b/>
          <w:sz w:val="24"/>
          <w:szCs w:val="24"/>
          <w:u w:val="single"/>
        </w:rPr>
        <w:t> </w:t>
      </w:r>
      <w:r w:rsidR="00F77B9D">
        <w:rPr>
          <w:b/>
          <w:sz w:val="24"/>
          <w:szCs w:val="24"/>
        </w:rPr>
        <w:t>:</w:t>
      </w:r>
    </w:p>
    <w:p w:rsidR="00F77B9D" w:rsidRPr="00BA471D" w:rsidRDefault="00BA471D" w:rsidP="002E2D96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A- // </w:t>
      </w:r>
      <w:r w:rsidR="00F77B9D" w:rsidRPr="00BA471D">
        <w:rPr>
          <w:sz w:val="24"/>
          <w:szCs w:val="24"/>
        </w:rPr>
        <w:t>Une gratification a été répartie entre trois employés A, B et C de sorte que les parts sont directement proportionnelles aux nombres 4, 7  et 11. Les deux premiers A et B ont touché ensemble 429000F. Calculer</w:t>
      </w:r>
    </w:p>
    <w:p w:rsidR="00F77B9D" w:rsidRDefault="00F77B9D" w:rsidP="002E2D96">
      <w:pPr>
        <w:spacing w:after="0"/>
        <w:rPr>
          <w:sz w:val="24"/>
          <w:szCs w:val="24"/>
        </w:rPr>
      </w:pPr>
      <w:r>
        <w:rPr>
          <w:sz w:val="24"/>
          <w:szCs w:val="24"/>
        </w:rPr>
        <w:t>1°/ La somme à partager</w:t>
      </w:r>
    </w:p>
    <w:p w:rsidR="00F77B9D" w:rsidRDefault="00F77B9D" w:rsidP="002E2D96">
      <w:pPr>
        <w:spacing w:after="0"/>
        <w:rPr>
          <w:sz w:val="24"/>
          <w:szCs w:val="24"/>
        </w:rPr>
      </w:pPr>
      <w:r>
        <w:rPr>
          <w:sz w:val="24"/>
          <w:szCs w:val="24"/>
        </w:rPr>
        <w:t>2°/ La part revenant à chaque employé.</w:t>
      </w:r>
    </w:p>
    <w:p w:rsidR="00DD75C0" w:rsidRDefault="00BA471D" w:rsidP="002E2D96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B-// </w:t>
      </w:r>
      <w:r w:rsidR="00DD75C0" w:rsidRPr="002F14E2">
        <w:rPr>
          <w:sz w:val="24"/>
          <w:szCs w:val="24"/>
        </w:rPr>
        <w:t>Une commune prévoit dans son budget 2500000</w:t>
      </w:r>
      <w:r w:rsidR="00DD75C0">
        <w:rPr>
          <w:sz w:val="24"/>
          <w:szCs w:val="24"/>
        </w:rPr>
        <w:t>F</w:t>
      </w:r>
      <w:r w:rsidR="00DD75C0" w:rsidRPr="002F14E2">
        <w:rPr>
          <w:sz w:val="24"/>
          <w:szCs w:val="24"/>
        </w:rPr>
        <w:t xml:space="preserve"> au titre des activ</w:t>
      </w:r>
      <w:r w:rsidR="00B00128">
        <w:rPr>
          <w:sz w:val="24"/>
          <w:szCs w:val="24"/>
        </w:rPr>
        <w:t>ités culturelles et sociales. L</w:t>
      </w:r>
      <w:r w:rsidR="00DD75C0" w:rsidRPr="002F14E2">
        <w:rPr>
          <w:sz w:val="24"/>
          <w:szCs w:val="24"/>
        </w:rPr>
        <w:t>a répartition doit s’effectuer ainsi</w:t>
      </w:r>
      <w:r w:rsidR="00DD75C0">
        <w:rPr>
          <w:sz w:val="24"/>
          <w:szCs w:val="24"/>
        </w:rPr>
        <w:t> :</w:t>
      </w:r>
    </w:p>
    <w:p w:rsidR="00DD75C0" w:rsidRDefault="00DD75C0" w:rsidP="002E2D96">
      <w:pPr>
        <w:pStyle w:val="Paragraphedeliste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10</w:t>
      </w:r>
      <w:r>
        <w:rPr>
          <w:rFonts w:ascii="Cambria Math" w:hAnsi="Cambria Math"/>
          <w:sz w:val="24"/>
          <w:szCs w:val="24"/>
        </w:rPr>
        <w:t>%</w:t>
      </w:r>
      <w:r>
        <w:rPr>
          <w:sz w:val="24"/>
          <w:szCs w:val="24"/>
        </w:rPr>
        <w:t xml:space="preserve">  sont attribués à la coopérative scolaire,</w:t>
      </w:r>
    </w:p>
    <w:p w:rsidR="00DD75C0" w:rsidRDefault="00DD75C0" w:rsidP="002E2D96">
      <w:pPr>
        <w:pStyle w:val="Paragraphedeliste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24</w:t>
      </w:r>
      <w:r>
        <w:rPr>
          <w:rFonts w:ascii="Cambria Math" w:hAnsi="Cambria Math"/>
          <w:sz w:val="24"/>
          <w:szCs w:val="24"/>
        </w:rPr>
        <w:t>%</w:t>
      </w:r>
      <w:r>
        <w:rPr>
          <w:sz w:val="24"/>
          <w:szCs w:val="24"/>
        </w:rPr>
        <w:t xml:space="preserve"> du reste sont affectés à la caisse d’Entraide,</w:t>
      </w:r>
    </w:p>
    <w:p w:rsidR="00DD75C0" w:rsidRDefault="00DD75C0" w:rsidP="002E2D96">
      <w:pPr>
        <w:pStyle w:val="Paragraphedeliste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Le reste est distribué entre trois clubs de loisirs inversement proportionnel aux nombres d’années d’activités de chacun soit respectivement 4 ans, 3 ans et 1 an. </w:t>
      </w:r>
    </w:p>
    <w:p w:rsidR="00DD75C0" w:rsidRDefault="00DD75C0" w:rsidP="002E2D96">
      <w:pPr>
        <w:spacing w:after="0"/>
        <w:rPr>
          <w:sz w:val="24"/>
          <w:szCs w:val="24"/>
        </w:rPr>
      </w:pPr>
      <w:r w:rsidRPr="00DB2C45">
        <w:rPr>
          <w:sz w:val="24"/>
          <w:szCs w:val="24"/>
        </w:rPr>
        <w:t>Effectuer le détail de cette répartition.</w:t>
      </w:r>
    </w:p>
    <w:p w:rsidR="00BA471D" w:rsidRPr="00DA689A" w:rsidRDefault="003D289C" w:rsidP="002E2D96">
      <w:pPr>
        <w:spacing w:after="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EXERCICE 3</w:t>
      </w:r>
      <w:r w:rsidR="00BA471D">
        <w:rPr>
          <w:b/>
          <w:sz w:val="24"/>
          <w:szCs w:val="24"/>
          <w:u w:val="single"/>
        </w:rPr>
        <w:t> </w:t>
      </w:r>
      <w:r w:rsidR="00BA471D">
        <w:rPr>
          <w:b/>
          <w:sz w:val="24"/>
          <w:szCs w:val="24"/>
        </w:rPr>
        <w:t>:</w:t>
      </w:r>
    </w:p>
    <w:p w:rsidR="004D1D7A" w:rsidRDefault="004D1D7A" w:rsidP="002E2D96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A-// </w:t>
      </w:r>
      <w:r>
        <w:rPr>
          <w:sz w:val="24"/>
          <w:szCs w:val="24"/>
        </w:rPr>
        <w:t>Compléter le tableau suivant :</w:t>
      </w:r>
    </w:p>
    <w:tbl>
      <w:tblPr>
        <w:tblStyle w:val="Grilledutableau"/>
        <w:tblW w:w="0" w:type="auto"/>
        <w:tblLook w:val="04A0"/>
      </w:tblPr>
      <w:tblGrid>
        <w:gridCol w:w="1668"/>
        <w:gridCol w:w="878"/>
        <w:gridCol w:w="992"/>
        <w:gridCol w:w="850"/>
        <w:gridCol w:w="993"/>
      </w:tblGrid>
      <w:tr w:rsidR="00877A84" w:rsidTr="00664908">
        <w:trPr>
          <w:trHeight w:val="204"/>
        </w:trPr>
        <w:tc>
          <w:tcPr>
            <w:tcW w:w="1668" w:type="dxa"/>
          </w:tcPr>
          <w:p w:rsidR="00877A84" w:rsidRDefault="00877A84" w:rsidP="002E2D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Prix marqué</w:t>
            </w:r>
          </w:p>
        </w:tc>
        <w:tc>
          <w:tcPr>
            <w:tcW w:w="878" w:type="dxa"/>
          </w:tcPr>
          <w:p w:rsidR="00877A84" w:rsidRDefault="00877A84" w:rsidP="002E2D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</w:t>
            </w:r>
          </w:p>
        </w:tc>
        <w:tc>
          <w:tcPr>
            <w:tcW w:w="992" w:type="dxa"/>
          </w:tcPr>
          <w:p w:rsidR="00877A84" w:rsidRDefault="00877A84" w:rsidP="002E2D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</w:t>
            </w:r>
          </w:p>
        </w:tc>
        <w:tc>
          <w:tcPr>
            <w:tcW w:w="850" w:type="dxa"/>
          </w:tcPr>
          <w:p w:rsidR="00877A84" w:rsidRDefault="00877A84" w:rsidP="002E2D9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77A84" w:rsidRDefault="00877A84" w:rsidP="002E2D96">
            <w:pPr>
              <w:rPr>
                <w:sz w:val="24"/>
                <w:szCs w:val="24"/>
              </w:rPr>
            </w:pPr>
          </w:p>
        </w:tc>
      </w:tr>
      <w:tr w:rsidR="00877A84" w:rsidTr="00664908">
        <w:tc>
          <w:tcPr>
            <w:tcW w:w="1668" w:type="dxa"/>
          </w:tcPr>
          <w:p w:rsidR="00877A84" w:rsidRDefault="00877A84" w:rsidP="002E2D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Remise</w:t>
            </w:r>
          </w:p>
        </w:tc>
        <w:tc>
          <w:tcPr>
            <w:tcW w:w="878" w:type="dxa"/>
          </w:tcPr>
          <w:p w:rsidR="00877A84" w:rsidRDefault="00877A84" w:rsidP="002E2D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rFonts w:ascii="Cambria Math" w:hAnsi="Cambria Math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877A84" w:rsidRDefault="00877A84" w:rsidP="002E2D9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77A84" w:rsidRDefault="00877A84" w:rsidP="002E2D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>
              <w:rPr>
                <w:rFonts w:ascii="Cambria Math" w:hAnsi="Cambria Math"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877A84" w:rsidRDefault="00877A84" w:rsidP="002E2D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  <w:r>
              <w:rPr>
                <w:rFonts w:ascii="Cambria Math" w:hAnsi="Cambria Math"/>
                <w:sz w:val="24"/>
                <w:szCs w:val="24"/>
              </w:rPr>
              <w:t>%</w:t>
            </w:r>
          </w:p>
        </w:tc>
      </w:tr>
      <w:tr w:rsidR="00877A84" w:rsidTr="00664908">
        <w:tc>
          <w:tcPr>
            <w:tcW w:w="1668" w:type="dxa"/>
          </w:tcPr>
          <w:p w:rsidR="00877A84" w:rsidRDefault="00877A84" w:rsidP="002E2D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Prix effectif</w:t>
            </w:r>
          </w:p>
        </w:tc>
        <w:tc>
          <w:tcPr>
            <w:tcW w:w="878" w:type="dxa"/>
          </w:tcPr>
          <w:p w:rsidR="00877A84" w:rsidRDefault="00877A84" w:rsidP="002E2D9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77A84" w:rsidRDefault="00877A84" w:rsidP="002E2D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1870</w:t>
            </w:r>
          </w:p>
        </w:tc>
        <w:tc>
          <w:tcPr>
            <w:tcW w:w="850" w:type="dxa"/>
          </w:tcPr>
          <w:p w:rsidR="00877A84" w:rsidRDefault="00877A84" w:rsidP="002E2D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5850</w:t>
            </w:r>
          </w:p>
        </w:tc>
        <w:tc>
          <w:tcPr>
            <w:tcW w:w="993" w:type="dxa"/>
          </w:tcPr>
          <w:p w:rsidR="00877A84" w:rsidRDefault="00877A84" w:rsidP="002E2D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214500</w:t>
            </w:r>
          </w:p>
        </w:tc>
      </w:tr>
    </w:tbl>
    <w:p w:rsidR="004D1D7A" w:rsidRDefault="00E7047E" w:rsidP="002E2D96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B-// </w:t>
      </w:r>
      <w:r w:rsidR="001B70B7">
        <w:rPr>
          <w:sz w:val="24"/>
          <w:szCs w:val="24"/>
        </w:rPr>
        <w:t>Une marchandise dont le prix est de 20000F subit une hausse de 10</w:t>
      </w:r>
      <w:r w:rsidR="001B70B7">
        <w:rPr>
          <w:rFonts w:ascii="Cambria Math" w:hAnsi="Cambria Math"/>
          <w:sz w:val="24"/>
          <w:szCs w:val="24"/>
        </w:rPr>
        <w:t>%</w:t>
      </w:r>
      <w:r w:rsidR="001B70B7">
        <w:rPr>
          <w:sz w:val="24"/>
          <w:szCs w:val="24"/>
        </w:rPr>
        <w:t xml:space="preserve"> puis une seconde hausse de 5</w:t>
      </w:r>
      <w:r w:rsidR="001B70B7">
        <w:rPr>
          <w:rFonts w:ascii="Cambria Math" w:hAnsi="Cambria Math"/>
          <w:sz w:val="24"/>
          <w:szCs w:val="24"/>
        </w:rPr>
        <w:t>%</w:t>
      </w:r>
    </w:p>
    <w:p w:rsidR="001B70B7" w:rsidRDefault="001B70B7" w:rsidP="002E2D96">
      <w:pPr>
        <w:spacing w:after="0"/>
        <w:rPr>
          <w:sz w:val="24"/>
          <w:szCs w:val="24"/>
        </w:rPr>
      </w:pPr>
      <w:r>
        <w:rPr>
          <w:sz w:val="24"/>
          <w:szCs w:val="24"/>
        </w:rPr>
        <w:t>a)</w:t>
      </w:r>
      <w:r w:rsidR="007413ED">
        <w:rPr>
          <w:sz w:val="24"/>
          <w:szCs w:val="24"/>
        </w:rPr>
        <w:t xml:space="preserve"> </w:t>
      </w:r>
      <w:r>
        <w:rPr>
          <w:sz w:val="24"/>
          <w:szCs w:val="24"/>
        </w:rPr>
        <w:t>Quel est le prix final</w:t>
      </w:r>
      <w:r w:rsidR="007413ED">
        <w:rPr>
          <w:sz w:val="24"/>
          <w:szCs w:val="24"/>
        </w:rPr>
        <w:t> ?</w:t>
      </w:r>
    </w:p>
    <w:p w:rsidR="001B70B7" w:rsidRDefault="007413ED" w:rsidP="002E2D96">
      <w:pPr>
        <w:spacing w:after="0"/>
        <w:rPr>
          <w:sz w:val="24"/>
          <w:szCs w:val="24"/>
        </w:rPr>
      </w:pPr>
      <w:r>
        <w:rPr>
          <w:sz w:val="24"/>
          <w:szCs w:val="24"/>
        </w:rPr>
        <w:t>b) Quel</w:t>
      </w:r>
      <w:r w:rsidR="001B70B7">
        <w:rPr>
          <w:sz w:val="24"/>
          <w:szCs w:val="24"/>
        </w:rPr>
        <w:t xml:space="preserve"> est le pourcentage global d’augmentation</w:t>
      </w:r>
      <w:r>
        <w:rPr>
          <w:sz w:val="24"/>
          <w:szCs w:val="24"/>
        </w:rPr>
        <w:t> ?</w:t>
      </w:r>
    </w:p>
    <w:p w:rsidR="00BD2EB3" w:rsidRPr="0096795F" w:rsidRDefault="006F05B5" w:rsidP="002E2D96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C-// </w:t>
      </w:r>
      <w:r w:rsidR="00BD2EB3" w:rsidRPr="0096795F">
        <w:rPr>
          <w:sz w:val="24"/>
          <w:szCs w:val="24"/>
        </w:rPr>
        <w:t>Lors d’une élection, les candidats A, B et C ont obtenu par rapport aux suffrages exprimés les pourcentages suivants : A : 32,4</w:t>
      </w:r>
      <w:r w:rsidR="00BD2EB3" w:rsidRPr="0096795F">
        <w:rPr>
          <w:rFonts w:ascii="Cambria Math" w:hAnsi="Cambria Math"/>
          <w:sz w:val="24"/>
          <w:szCs w:val="24"/>
        </w:rPr>
        <w:t>% </w:t>
      </w:r>
      <w:r w:rsidR="00BD2EB3" w:rsidRPr="0096795F">
        <w:rPr>
          <w:sz w:val="24"/>
          <w:szCs w:val="24"/>
        </w:rPr>
        <w:t>;     B : 38,2</w:t>
      </w:r>
      <w:r w:rsidR="00BD2EB3" w:rsidRPr="0096795F">
        <w:rPr>
          <w:rFonts w:ascii="Cambria Math" w:hAnsi="Cambria Math"/>
          <w:sz w:val="24"/>
          <w:szCs w:val="24"/>
        </w:rPr>
        <w:t>%</w:t>
      </w:r>
      <w:r w:rsidR="00BD2EB3" w:rsidRPr="0096795F">
        <w:rPr>
          <w:sz w:val="24"/>
          <w:szCs w:val="24"/>
        </w:rPr>
        <w:t> ;     C : 29,4</w:t>
      </w:r>
      <w:r w:rsidR="00BD2EB3" w:rsidRPr="0096795F">
        <w:rPr>
          <w:rFonts w:ascii="Cambria Math" w:hAnsi="Cambria Math"/>
          <w:sz w:val="24"/>
          <w:szCs w:val="24"/>
        </w:rPr>
        <w:t>%</w:t>
      </w:r>
    </w:p>
    <w:p w:rsidR="00BD2EB3" w:rsidRDefault="00BD2EB3" w:rsidP="002E2D96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1°/ Sachant que le candidat B a obtenu 151081 voix, quel est le nombre de voix obtenu</w:t>
      </w:r>
      <w:r w:rsidR="00B00128">
        <w:rPr>
          <w:rFonts w:ascii="Cambria Math" w:hAnsi="Cambria Math"/>
          <w:sz w:val="24"/>
          <w:szCs w:val="24"/>
        </w:rPr>
        <w:t>es</w:t>
      </w:r>
      <w:r>
        <w:rPr>
          <w:rFonts w:ascii="Cambria Math" w:hAnsi="Cambria Math"/>
          <w:sz w:val="24"/>
          <w:szCs w:val="24"/>
        </w:rPr>
        <w:t xml:space="preserve"> par les autres candidats et quel est le nombre de suffrages exprimés ?</w:t>
      </w:r>
    </w:p>
    <w:p w:rsidR="00BD2EB3" w:rsidRPr="00D41DB0" w:rsidRDefault="00BD2EB3" w:rsidP="002E2D96">
      <w:pPr>
        <w:spacing w:after="0"/>
        <w:rPr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2°/ Quel est le nombre de candidats inscrits sachant que le pourcentage de non votants et des bulletins nuls correspond à 20,9% du nombre des électeurs inscrits ?</w:t>
      </w:r>
    </w:p>
    <w:p w:rsidR="00BD2EB3" w:rsidRPr="00575D45" w:rsidRDefault="00BD2EB3" w:rsidP="002E2D96">
      <w:pPr>
        <w:spacing w:after="0"/>
        <w:rPr>
          <w:sz w:val="24"/>
          <w:szCs w:val="24"/>
        </w:rPr>
      </w:pPr>
    </w:p>
    <w:p w:rsidR="003D289C" w:rsidRPr="00BD2EB3" w:rsidRDefault="003D289C" w:rsidP="002E2D96">
      <w:pPr>
        <w:spacing w:after="0"/>
        <w:rPr>
          <w:sz w:val="24"/>
          <w:szCs w:val="24"/>
        </w:rPr>
      </w:pPr>
    </w:p>
    <w:p w:rsidR="003D289C" w:rsidRPr="00575D45" w:rsidRDefault="003D289C" w:rsidP="002E2D96">
      <w:pPr>
        <w:spacing w:after="0"/>
        <w:rPr>
          <w:sz w:val="24"/>
          <w:szCs w:val="24"/>
        </w:rPr>
      </w:pPr>
    </w:p>
    <w:p w:rsidR="00BA471D" w:rsidRPr="00BA471D" w:rsidRDefault="00BA471D" w:rsidP="002E2D96">
      <w:pPr>
        <w:spacing w:after="0"/>
        <w:rPr>
          <w:sz w:val="24"/>
          <w:szCs w:val="24"/>
        </w:rPr>
      </w:pPr>
    </w:p>
    <w:sectPr w:rsidR="00BA471D" w:rsidRPr="00BA471D" w:rsidSect="00D41D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C6C1B"/>
    <w:multiLevelType w:val="hybridMultilevel"/>
    <w:tmpl w:val="3F562DD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B9148B"/>
    <w:multiLevelType w:val="hybridMultilevel"/>
    <w:tmpl w:val="C5526B10"/>
    <w:lvl w:ilvl="0" w:tplc="5AE216B0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52F2F"/>
    <w:multiLevelType w:val="hybridMultilevel"/>
    <w:tmpl w:val="8BC0D1F0"/>
    <w:lvl w:ilvl="0" w:tplc="D7266E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614FC0"/>
    <w:multiLevelType w:val="hybridMultilevel"/>
    <w:tmpl w:val="63229FB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77B9D"/>
    <w:rsid w:val="001956C7"/>
    <w:rsid w:val="001B70B7"/>
    <w:rsid w:val="001E1EB6"/>
    <w:rsid w:val="00287313"/>
    <w:rsid w:val="002E2D96"/>
    <w:rsid w:val="003313A0"/>
    <w:rsid w:val="003D289C"/>
    <w:rsid w:val="003E415A"/>
    <w:rsid w:val="004D1D7A"/>
    <w:rsid w:val="00521649"/>
    <w:rsid w:val="005272F1"/>
    <w:rsid w:val="00575D45"/>
    <w:rsid w:val="00594890"/>
    <w:rsid w:val="00630788"/>
    <w:rsid w:val="00664908"/>
    <w:rsid w:val="006F05B5"/>
    <w:rsid w:val="007413ED"/>
    <w:rsid w:val="007A3A3F"/>
    <w:rsid w:val="00832A61"/>
    <w:rsid w:val="00877A84"/>
    <w:rsid w:val="00895B88"/>
    <w:rsid w:val="00A64E28"/>
    <w:rsid w:val="00AB5195"/>
    <w:rsid w:val="00B00128"/>
    <w:rsid w:val="00B21EBC"/>
    <w:rsid w:val="00B9716D"/>
    <w:rsid w:val="00BA471D"/>
    <w:rsid w:val="00BD2EB3"/>
    <w:rsid w:val="00C51B16"/>
    <w:rsid w:val="00CB7A19"/>
    <w:rsid w:val="00D41DB0"/>
    <w:rsid w:val="00D454DD"/>
    <w:rsid w:val="00DA689A"/>
    <w:rsid w:val="00DB4241"/>
    <w:rsid w:val="00DD75C0"/>
    <w:rsid w:val="00E1703F"/>
    <w:rsid w:val="00E7047E"/>
    <w:rsid w:val="00EB0341"/>
    <w:rsid w:val="00EB5C77"/>
    <w:rsid w:val="00F56C62"/>
    <w:rsid w:val="00F77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B9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F77B9D"/>
    <w:rPr>
      <w:b/>
      <w:bCs/>
    </w:rPr>
  </w:style>
  <w:style w:type="character" w:styleId="Titredulivre">
    <w:name w:val="Book Title"/>
    <w:basedOn w:val="Policepardfaut"/>
    <w:uiPriority w:val="33"/>
    <w:qFormat/>
    <w:rsid w:val="00F77B9D"/>
    <w:rPr>
      <w:b/>
      <w:bCs/>
      <w:smallCaps/>
      <w:spacing w:val="5"/>
    </w:rPr>
  </w:style>
  <w:style w:type="paragraph" w:styleId="Paragraphedeliste">
    <w:name w:val="List Paragraph"/>
    <w:basedOn w:val="Normal"/>
    <w:uiPriority w:val="34"/>
    <w:qFormat/>
    <w:rsid w:val="00BA471D"/>
    <w:pPr>
      <w:ind w:left="720"/>
      <w:contextualSpacing/>
    </w:pPr>
  </w:style>
  <w:style w:type="table" w:styleId="Grilledutableau">
    <w:name w:val="Table Grid"/>
    <w:basedOn w:val="TableauNormal"/>
    <w:uiPriority w:val="59"/>
    <w:rsid w:val="004D1D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E7047E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70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04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01502-8BCD-4E04-9580-968863895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359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SACKHO</dc:creator>
  <cp:lastModifiedBy>SACKHO</cp:lastModifiedBy>
  <cp:revision>17</cp:revision>
  <dcterms:created xsi:type="dcterms:W3CDTF">2015-11-19T14:53:00Z</dcterms:created>
  <dcterms:modified xsi:type="dcterms:W3CDTF">2015-12-17T18:37:00Z</dcterms:modified>
</cp:coreProperties>
</file>